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0467" w14:textId="636B08B2" w:rsidR="005D525A" w:rsidRPr="00D23DA4" w:rsidRDefault="005D525A" w:rsidP="005D525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23DA4">
        <w:rPr>
          <w:rFonts w:ascii="Times New Roman" w:hAnsi="Times New Roman" w:cs="Times New Roman"/>
        </w:rPr>
        <w:t>A tutti i membri del Regnum Christi</w:t>
      </w:r>
    </w:p>
    <w:p w14:paraId="716FAC19" w14:textId="77777777" w:rsidR="005D525A" w:rsidRPr="00D23DA4" w:rsidRDefault="005D525A" w:rsidP="005D525A">
      <w:pPr>
        <w:jc w:val="both"/>
        <w:rPr>
          <w:rFonts w:ascii="Times New Roman" w:hAnsi="Times New Roman" w:cs="Times New Roman"/>
        </w:rPr>
      </w:pPr>
    </w:p>
    <w:p w14:paraId="642A1C43" w14:textId="77777777" w:rsidR="005D525A" w:rsidRPr="00D23DA4" w:rsidRDefault="005D525A" w:rsidP="005D525A">
      <w:pPr>
        <w:ind w:firstLine="708"/>
        <w:jc w:val="both"/>
        <w:rPr>
          <w:rFonts w:ascii="Times New Roman" w:hAnsi="Times New Roman" w:cs="Times New Roman"/>
        </w:rPr>
      </w:pPr>
      <w:r w:rsidRPr="00D23DA4">
        <w:rPr>
          <w:rFonts w:ascii="Times New Roman" w:hAnsi="Times New Roman" w:cs="Times New Roman"/>
        </w:rPr>
        <w:t>Carissimi in Gesù Cristo,</w:t>
      </w:r>
    </w:p>
    <w:p w14:paraId="3E8B26CF" w14:textId="77777777" w:rsidR="005D525A" w:rsidRDefault="005D525A" w:rsidP="005D525A">
      <w:pPr>
        <w:jc w:val="both"/>
        <w:rPr>
          <w:rFonts w:ascii="Times New Roman" w:hAnsi="Times New Roman" w:cs="Times New Roman"/>
        </w:rPr>
      </w:pPr>
      <w:r w:rsidRPr="00D23DA4">
        <w:rPr>
          <w:rFonts w:ascii="Times New Roman" w:hAnsi="Times New Roman" w:cs="Times New Roman"/>
        </w:rPr>
        <w:t>Venga il suo Regno! Questo desidero nasce nel profondo del cuore di ogni apostolo che desider</w:t>
      </w:r>
      <w:r>
        <w:rPr>
          <w:rFonts w:ascii="Times New Roman" w:hAnsi="Times New Roman" w:cs="Times New Roman"/>
        </w:rPr>
        <w:t>a</w:t>
      </w:r>
      <w:r w:rsidRPr="00D23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vedere</w:t>
      </w:r>
      <w:r w:rsidRPr="00D23DA4">
        <w:rPr>
          <w:rFonts w:ascii="Times New Roman" w:hAnsi="Times New Roman" w:cs="Times New Roman"/>
        </w:rPr>
        <w:t xml:space="preserve"> l’amore di Cristo</w:t>
      </w:r>
      <w:r>
        <w:rPr>
          <w:rFonts w:ascii="Times New Roman" w:hAnsi="Times New Roman" w:cs="Times New Roman"/>
        </w:rPr>
        <w:t xml:space="preserve"> che</w:t>
      </w:r>
      <w:r w:rsidRPr="00D23DA4">
        <w:rPr>
          <w:rFonts w:ascii="Times New Roman" w:hAnsi="Times New Roman" w:cs="Times New Roman"/>
        </w:rPr>
        <w:t xml:space="preserve"> si </w:t>
      </w:r>
      <w:r>
        <w:rPr>
          <w:rFonts w:ascii="Times New Roman" w:hAnsi="Times New Roman" w:cs="Times New Roman"/>
        </w:rPr>
        <w:t>rende</w:t>
      </w:r>
      <w:r w:rsidRPr="00D23DA4">
        <w:rPr>
          <w:rFonts w:ascii="Times New Roman" w:hAnsi="Times New Roman" w:cs="Times New Roman"/>
        </w:rPr>
        <w:t xml:space="preserve"> presente in mezzo al mondo. Non ci riferiamo a un mondo fittizio o immaginario, ma </w:t>
      </w:r>
      <w:r>
        <w:rPr>
          <w:rFonts w:ascii="Times New Roman" w:hAnsi="Times New Roman" w:cs="Times New Roman"/>
        </w:rPr>
        <w:t>a</w:t>
      </w:r>
      <w:r w:rsidRPr="00D23DA4">
        <w:rPr>
          <w:rFonts w:ascii="Times New Roman" w:hAnsi="Times New Roman" w:cs="Times New Roman"/>
        </w:rPr>
        <w:t>l mondo del qui e ora, il presente</w:t>
      </w:r>
      <w:r>
        <w:rPr>
          <w:rFonts w:ascii="Times New Roman" w:hAnsi="Times New Roman" w:cs="Times New Roman"/>
        </w:rPr>
        <w:t>,</w:t>
      </w:r>
      <w:r w:rsidRPr="00D23DA4">
        <w:rPr>
          <w:rFonts w:ascii="Times New Roman" w:hAnsi="Times New Roman" w:cs="Times New Roman"/>
        </w:rPr>
        <w:t xml:space="preserve"> concreto</w:t>
      </w:r>
      <w:r>
        <w:rPr>
          <w:rFonts w:ascii="Times New Roman" w:hAnsi="Times New Roman" w:cs="Times New Roman"/>
        </w:rPr>
        <w:t>,</w:t>
      </w:r>
      <w:r w:rsidRPr="00D23DA4">
        <w:rPr>
          <w:rFonts w:ascii="Times New Roman" w:hAnsi="Times New Roman" w:cs="Times New Roman"/>
        </w:rPr>
        <w:t xml:space="preserve"> della nostra vita di tutti i giorni (cfr. </w:t>
      </w:r>
      <w:r w:rsidRPr="00D23DA4">
        <w:rPr>
          <w:rFonts w:ascii="Times New Roman" w:hAnsi="Times New Roman" w:cs="Times New Roman"/>
          <w:i/>
          <w:iCs/>
        </w:rPr>
        <w:t>EFRC</w:t>
      </w:r>
      <w:r w:rsidRPr="00D23DA4">
        <w:rPr>
          <w:rFonts w:ascii="Times New Roman" w:hAnsi="Times New Roman" w:cs="Times New Roman"/>
        </w:rPr>
        <w:t xml:space="preserve"> 13).</w:t>
      </w:r>
    </w:p>
    <w:p w14:paraId="7B5C9F53" w14:textId="77777777" w:rsidR="005D525A" w:rsidRDefault="005D525A" w:rsidP="005D525A">
      <w:pPr>
        <w:jc w:val="both"/>
        <w:rPr>
          <w:rFonts w:ascii="Times New Roman" w:hAnsi="Times New Roman" w:cs="Times New Roman"/>
        </w:rPr>
      </w:pPr>
      <w:r w:rsidRPr="00D23DA4">
        <w:rPr>
          <w:rFonts w:ascii="Times New Roman" w:hAnsi="Times New Roman" w:cs="Times New Roman"/>
        </w:rPr>
        <w:t xml:space="preserve">È </w:t>
      </w:r>
      <w:r>
        <w:rPr>
          <w:rFonts w:ascii="Times New Roman" w:hAnsi="Times New Roman" w:cs="Times New Roman"/>
        </w:rPr>
        <w:t>importante</w:t>
      </w:r>
      <w:r w:rsidRPr="00D23DA4">
        <w:rPr>
          <w:rFonts w:ascii="Times New Roman" w:hAnsi="Times New Roman" w:cs="Times New Roman"/>
        </w:rPr>
        <w:t xml:space="preserve"> che la Chiesa celebri Cristo Re nell’ultima settimana del Tempo Ordinario, prima di iniziare l’Avvento. Il desiderio della venuta </w:t>
      </w:r>
      <w:r>
        <w:rPr>
          <w:rFonts w:ascii="Times New Roman" w:hAnsi="Times New Roman" w:cs="Times New Roman"/>
        </w:rPr>
        <w:t>del Regno</w:t>
      </w:r>
      <w:r w:rsidRPr="00D23D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si realizza nell’incarnazione </w:t>
      </w:r>
      <w:r w:rsidRPr="00D23DA4">
        <w:rPr>
          <w:rFonts w:ascii="Times New Roman" w:hAnsi="Times New Roman" w:cs="Times New Roman"/>
        </w:rPr>
        <w:t>poiché il Regno è Cristo stesso vivo in noi. Così anche il suo Regno, la sua persona è chiamata a incarnarsi in noi e attraverso noi nel mondo di oggi.</w:t>
      </w:r>
    </w:p>
    <w:p w14:paraId="2B5921F9" w14:textId="77777777" w:rsidR="005D525A" w:rsidRPr="00D23DA4" w:rsidRDefault="005D525A" w:rsidP="005D5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</w:t>
      </w:r>
      <w:r w:rsidRPr="00D23DA4">
        <w:rPr>
          <w:rFonts w:ascii="Times New Roman" w:hAnsi="Times New Roman" w:cs="Times New Roman"/>
        </w:rPr>
        <w:t xml:space="preserve"> Collegio </w:t>
      </w:r>
      <w:r>
        <w:rPr>
          <w:rFonts w:ascii="Times New Roman" w:hAnsi="Times New Roman" w:cs="Times New Roman"/>
        </w:rPr>
        <w:t>d</w:t>
      </w:r>
      <w:r w:rsidRPr="00D23DA4">
        <w:rPr>
          <w:rFonts w:ascii="Times New Roman" w:hAnsi="Times New Roman" w:cs="Times New Roman"/>
        </w:rPr>
        <w:t xml:space="preserve">irettivo </w:t>
      </w:r>
      <w:r>
        <w:rPr>
          <w:rFonts w:ascii="Times New Roman" w:hAnsi="Times New Roman" w:cs="Times New Roman"/>
        </w:rPr>
        <w:t>g</w:t>
      </w:r>
      <w:r w:rsidRPr="00D23DA4">
        <w:rPr>
          <w:rFonts w:ascii="Times New Roman" w:hAnsi="Times New Roman" w:cs="Times New Roman"/>
        </w:rPr>
        <w:t>enerale, vogliamo</w:t>
      </w:r>
      <w:r>
        <w:rPr>
          <w:rFonts w:ascii="Times New Roman" w:hAnsi="Times New Roman" w:cs="Times New Roman"/>
        </w:rPr>
        <w:t xml:space="preserve"> quindi</w:t>
      </w:r>
      <w:r w:rsidRPr="00D23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inviarvi i nostri auguri</w:t>
      </w:r>
      <w:r w:rsidRPr="00D23DA4">
        <w:rPr>
          <w:rFonts w:ascii="Times New Roman" w:hAnsi="Times New Roman" w:cs="Times New Roman"/>
        </w:rPr>
        <w:t xml:space="preserve"> per la festa di Cristo Re e invitare </w:t>
      </w:r>
      <w:r>
        <w:rPr>
          <w:rFonts w:ascii="Times New Roman" w:hAnsi="Times New Roman" w:cs="Times New Roman"/>
        </w:rPr>
        <w:t>tutti</w:t>
      </w:r>
      <w:r w:rsidRPr="00D23DA4">
        <w:rPr>
          <w:rFonts w:ascii="Times New Roman" w:hAnsi="Times New Roman" w:cs="Times New Roman"/>
        </w:rPr>
        <w:t xml:space="preserve"> a vivere in profondità</w:t>
      </w:r>
      <w:r>
        <w:rPr>
          <w:rFonts w:ascii="Times New Roman" w:hAnsi="Times New Roman" w:cs="Times New Roman"/>
        </w:rPr>
        <w:t>, insieme a tutta la Chiesa,</w:t>
      </w:r>
      <w:r w:rsidRPr="00D23DA4">
        <w:rPr>
          <w:rFonts w:ascii="Times New Roman" w:hAnsi="Times New Roman" w:cs="Times New Roman"/>
        </w:rPr>
        <w:t xml:space="preserve"> questo momento dell’anno liturgico </w:t>
      </w:r>
      <w:r>
        <w:rPr>
          <w:rFonts w:ascii="Times New Roman" w:hAnsi="Times New Roman" w:cs="Times New Roman"/>
        </w:rPr>
        <w:t xml:space="preserve">che sentiamo </w:t>
      </w:r>
      <w:r w:rsidRPr="00D23DA4">
        <w:rPr>
          <w:rFonts w:ascii="Times New Roman" w:hAnsi="Times New Roman" w:cs="Times New Roman"/>
        </w:rPr>
        <w:t xml:space="preserve">così </w:t>
      </w:r>
      <w:r w:rsidRPr="00932F35">
        <w:rPr>
          <w:rFonts w:ascii="Times New Roman" w:hAnsi="Times New Roman" w:cs="Times New Roman"/>
          <w:i/>
          <w:iCs/>
        </w:rPr>
        <w:t>nostro</w:t>
      </w:r>
      <w:r w:rsidRPr="00D23DA4">
        <w:rPr>
          <w:rFonts w:ascii="Times New Roman" w:hAnsi="Times New Roman" w:cs="Times New Roman"/>
        </w:rPr>
        <w:t xml:space="preserve">. </w:t>
      </w:r>
    </w:p>
    <w:p w14:paraId="157919D0" w14:textId="77777777" w:rsidR="005D525A" w:rsidRDefault="005D525A" w:rsidP="005D5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invitiamo a leggere, meditare e riflettere sul</w:t>
      </w:r>
      <w:r w:rsidRPr="00D23DA4">
        <w:rPr>
          <w:rFonts w:ascii="Times New Roman" w:hAnsi="Times New Roman" w:cs="Times New Roman"/>
        </w:rPr>
        <w:t xml:space="preserve"> testo</w:t>
      </w:r>
      <w:r>
        <w:rPr>
          <w:rFonts w:ascii="Times New Roman" w:hAnsi="Times New Roman" w:cs="Times New Roman"/>
        </w:rPr>
        <w:t xml:space="preserve"> del saggio che abbiamo preparato:</w:t>
      </w:r>
      <w:r w:rsidRPr="001F4C3F">
        <w:rPr>
          <w:rFonts w:ascii="Times New Roman" w:hAnsi="Times New Roman" w:cs="Times New Roman"/>
        </w:rPr>
        <w:t xml:space="preserve"> </w:t>
      </w:r>
      <w:hyperlink r:id="rId10" w:history="1">
        <w:r w:rsidRPr="004A6FE2">
          <w:rPr>
            <w:rStyle w:val="Collegamentoipertestuale"/>
            <w:rFonts w:ascii="Times New Roman" w:hAnsi="Times New Roman" w:cs="Times New Roman"/>
          </w:rPr>
          <w:t>«Vivi il mistero del Regno: Rendilo presente nel tuo cuore, nel cuore degli uomini e nella società».</w:t>
        </w:r>
      </w:hyperlink>
      <w:r>
        <w:rPr>
          <w:rFonts w:ascii="Times New Roman" w:hAnsi="Times New Roman" w:cs="Times New Roman"/>
        </w:rPr>
        <w:t xml:space="preserve"> </w:t>
      </w:r>
    </w:p>
    <w:p w14:paraId="61DFF78F" w14:textId="77777777" w:rsidR="005D525A" w:rsidRPr="00D23DA4" w:rsidRDefault="005D525A" w:rsidP="005D5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uno</w:t>
      </w:r>
      <w:r w:rsidRPr="00D23DA4">
        <w:rPr>
          <w:rFonts w:ascii="Times New Roman" w:hAnsi="Times New Roman" w:cs="Times New Roman"/>
        </w:rPr>
        <w:t xml:space="preserve"> scritto stimolante</w:t>
      </w:r>
      <w:r>
        <w:rPr>
          <w:rFonts w:ascii="Times New Roman" w:hAnsi="Times New Roman" w:cs="Times New Roman"/>
        </w:rPr>
        <w:t>,</w:t>
      </w:r>
      <w:r w:rsidRPr="00D23DA4">
        <w:rPr>
          <w:rFonts w:ascii="Times New Roman" w:hAnsi="Times New Roman" w:cs="Times New Roman"/>
        </w:rPr>
        <w:t xml:space="preserve"> che </w:t>
      </w:r>
      <w:r>
        <w:rPr>
          <w:rFonts w:ascii="Times New Roman" w:hAnsi="Times New Roman" w:cs="Times New Roman"/>
        </w:rPr>
        <w:t>comprende anche alcune “</w:t>
      </w:r>
      <w:r w:rsidRPr="00D23DA4">
        <w:rPr>
          <w:rFonts w:ascii="Times New Roman" w:hAnsi="Times New Roman" w:cs="Times New Roman"/>
        </w:rPr>
        <w:t>risorse complementari</w:t>
      </w:r>
      <w:r>
        <w:rPr>
          <w:rFonts w:ascii="Times New Roman" w:hAnsi="Times New Roman" w:cs="Times New Roman"/>
        </w:rPr>
        <w:t xml:space="preserve">”, proposte sotto forma di </w:t>
      </w:r>
      <w:r w:rsidRPr="00D23DA4">
        <w:rPr>
          <w:rFonts w:ascii="Times New Roman" w:hAnsi="Times New Roman" w:cs="Times New Roman"/>
        </w:rPr>
        <w:t xml:space="preserve">esercitazioni </w:t>
      </w:r>
      <w:r>
        <w:rPr>
          <w:rFonts w:ascii="Times New Roman" w:hAnsi="Times New Roman" w:cs="Times New Roman"/>
        </w:rPr>
        <w:t>di</w:t>
      </w:r>
      <w:r w:rsidRPr="00D23DA4">
        <w:rPr>
          <w:rFonts w:ascii="Times New Roman" w:hAnsi="Times New Roman" w:cs="Times New Roman"/>
        </w:rPr>
        <w:t xml:space="preserve"> approfondi</w:t>
      </w:r>
      <w:r>
        <w:rPr>
          <w:rFonts w:ascii="Times New Roman" w:hAnsi="Times New Roman" w:cs="Times New Roman"/>
        </w:rPr>
        <w:t>mento</w:t>
      </w:r>
      <w:r w:rsidRPr="00D23DA4">
        <w:rPr>
          <w:rFonts w:ascii="Times New Roman" w:hAnsi="Times New Roman" w:cs="Times New Roman"/>
        </w:rPr>
        <w:t xml:space="preserve"> personale o in comunità. Potrete anche </w:t>
      </w:r>
      <w:hyperlink r:id="rId11" w:history="1">
        <w:r w:rsidRPr="002673D5">
          <w:rPr>
            <w:rStyle w:val="Collegamentoipertestuale"/>
            <w:rFonts w:ascii="Times New Roman" w:hAnsi="Times New Roman" w:cs="Times New Roman"/>
          </w:rPr>
          <w:t>recitare e condividere la novena.</w:t>
        </w:r>
      </w:hyperlink>
      <w:r w:rsidRPr="00D23DA4">
        <w:rPr>
          <w:rFonts w:ascii="Times New Roman" w:hAnsi="Times New Roman" w:cs="Times New Roman"/>
        </w:rPr>
        <w:t xml:space="preserve"> </w:t>
      </w:r>
    </w:p>
    <w:p w14:paraId="6D758953" w14:textId="654D8BB4" w:rsidR="005D525A" w:rsidRDefault="005D525A" w:rsidP="00BB15B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23DA4">
        <w:rPr>
          <w:rFonts w:ascii="Times New Roman" w:hAnsi="Times New Roman" w:cs="Times New Roman"/>
        </w:rPr>
        <w:t xml:space="preserve">«Il Regno è la parola fatta carne e questa Parola vogliamo pronunciarla con la lingua ma ancora di più con la vita» dice il </w:t>
      </w:r>
      <w:r>
        <w:rPr>
          <w:rFonts w:ascii="Times New Roman" w:hAnsi="Times New Roman" w:cs="Times New Roman"/>
        </w:rPr>
        <w:t>testo,</w:t>
      </w:r>
      <w:r w:rsidRPr="00D23DA4">
        <w:rPr>
          <w:rFonts w:ascii="Times New Roman" w:hAnsi="Times New Roman" w:cs="Times New Roman"/>
        </w:rPr>
        <w:t xml:space="preserve"> nella sua conclusione. Affidiamo questo desiderio a Maria </w:t>
      </w:r>
      <w:r>
        <w:rPr>
          <w:rFonts w:ascii="Times New Roman" w:hAnsi="Times New Roman" w:cs="Times New Roman"/>
        </w:rPr>
        <w:t>R</w:t>
      </w:r>
      <w:r w:rsidRPr="00D23DA4">
        <w:rPr>
          <w:rFonts w:ascii="Times New Roman" w:hAnsi="Times New Roman" w:cs="Times New Roman"/>
        </w:rPr>
        <w:t>egina degli Apostoli affinché Lei ci insegni ad aprirci e accogliere la venuta del Regno che è suo Figlio.</w:t>
      </w:r>
    </w:p>
    <w:p w14:paraId="0B01043A" w14:textId="59D9430C" w:rsidR="005D525A" w:rsidRPr="00BB15BF" w:rsidRDefault="00BB15BF" w:rsidP="00BB15BF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6D0E">
        <w:rPr>
          <w:noProof/>
          <w:lang w:eastAsia="it-IT"/>
        </w:rPr>
        <w:drawing>
          <wp:inline distT="0" distB="0" distL="0" distR="0" wp14:anchorId="5F62285B" wp14:editId="53B302CC">
            <wp:extent cx="1066800" cy="799827"/>
            <wp:effectExtent l="0" t="0" r="0" b="63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65" cy="8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D6D0E">
        <w:rPr>
          <w:noProof/>
          <w:lang w:eastAsia="it-IT"/>
        </w:rPr>
        <w:drawing>
          <wp:inline distT="0" distB="0" distL="0" distR="0" wp14:anchorId="772544D9" wp14:editId="6BCF3E80">
            <wp:extent cx="1962150" cy="508023"/>
            <wp:effectExtent l="0" t="0" r="0" b="6350"/>
            <wp:docPr id="3" name="Picture 3" descr="cid:image001.jpg@01D3A260.75026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260.75026E10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14" cy="5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D0E">
        <w:rPr>
          <w:noProof/>
          <w:lang w:eastAsia="it-IT"/>
        </w:rPr>
        <w:drawing>
          <wp:inline distT="0" distB="0" distL="0" distR="0" wp14:anchorId="094B63FC" wp14:editId="2C4775F7">
            <wp:extent cx="1209148" cy="730014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07" cy="7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0BDB65" w14:textId="1642B8B6" w:rsidR="005D525A" w:rsidRPr="005C493E" w:rsidRDefault="00BB15BF" w:rsidP="005D52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5BF">
        <w:rPr>
          <w:rFonts w:ascii="Times New Roman" w:hAnsi="Times New Roman" w:cs="Times New Roman"/>
          <w:b/>
          <w:color w:val="000000"/>
          <w:sz w:val="22"/>
          <w:lang w:val="en-US"/>
        </w:rPr>
        <w:t>P. John Connor, L.C.</w:t>
      </w:r>
      <w:r w:rsidR="005D525A" w:rsidRPr="001A3D3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5D52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525A" w:rsidRPr="001A3D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525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D525A" w:rsidRPr="001A3D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15BF">
        <w:rPr>
          <w:rFonts w:ascii="Times New Roman" w:hAnsi="Times New Roman" w:cs="Times New Roman"/>
          <w:b/>
          <w:color w:val="000000"/>
          <w:sz w:val="22"/>
          <w:lang w:val="es-ES"/>
        </w:rPr>
        <w:t>Nancy Nohrden</w:t>
      </w:r>
      <w:r w:rsidRPr="005C49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BB15BF">
        <w:rPr>
          <w:rFonts w:ascii="Times New Roman" w:hAnsi="Times New Roman" w:cs="Times New Roman"/>
          <w:b/>
          <w:color w:val="000000"/>
          <w:sz w:val="22"/>
          <w:lang w:val="es-ES"/>
        </w:rPr>
        <w:t>Félix Gómez Rueda</w:t>
      </w:r>
    </w:p>
    <w:p w14:paraId="7EEE00A5" w14:textId="42AFDF79" w:rsidR="00BB15BF" w:rsidRDefault="00BB15BF" w:rsidP="005D525A">
      <w:pPr>
        <w:jc w:val="both"/>
        <w:rPr>
          <w:color w:val="000000"/>
          <w:sz w:val="22"/>
          <w:lang w:val="es-ES"/>
        </w:rPr>
      </w:pPr>
      <w:r>
        <w:rPr>
          <w:noProof/>
          <w:lang w:eastAsia="it-IT"/>
        </w:rPr>
        <w:drawing>
          <wp:inline distT="0" distB="0" distL="0" distR="0" wp14:anchorId="1A9A9842" wp14:editId="37CFCEDB">
            <wp:extent cx="1133475" cy="646905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2649" t="15672" r="13276" b="13820"/>
                    <a:stretch/>
                  </pic:blipFill>
                  <pic:spPr bwMode="auto">
                    <a:xfrm>
                      <a:off x="0" y="0"/>
                      <a:ext cx="1141851" cy="65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15BF">
        <w:rPr>
          <w:color w:val="000000"/>
          <w:sz w:val="22"/>
          <w:lang w:val="es-ES"/>
        </w:rPr>
        <w:t xml:space="preserve"> </w:t>
      </w:r>
      <w:r>
        <w:rPr>
          <w:color w:val="000000"/>
          <w:sz w:val="22"/>
          <w:lang w:val="es-ES"/>
        </w:rPr>
        <w:t xml:space="preserve">                                                  </w:t>
      </w:r>
      <w:r>
        <w:rPr>
          <w:noProof/>
          <w:lang w:eastAsia="it-IT"/>
        </w:rPr>
        <w:drawing>
          <wp:inline distT="0" distB="0" distL="0" distR="0" wp14:anchorId="701CFDBF" wp14:editId="233F6B98">
            <wp:extent cx="1104900" cy="323254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0481" cy="3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7F9D" w14:textId="4B8FC38B" w:rsidR="005D525A" w:rsidRPr="005C493E" w:rsidRDefault="00BB15BF" w:rsidP="005D52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934">
        <w:rPr>
          <w:color w:val="000000"/>
          <w:sz w:val="22"/>
          <w:lang w:val="es-ES"/>
        </w:rPr>
        <w:t>Francisco Gámez-Ar</w:t>
      </w:r>
      <w:r>
        <w:rPr>
          <w:color w:val="000000"/>
          <w:sz w:val="22"/>
          <w:lang w:val="es-ES"/>
        </w:rPr>
        <w:t xml:space="preserve">caya                                                    </w:t>
      </w:r>
      <w:r w:rsidRPr="009E0934">
        <w:rPr>
          <w:color w:val="000000"/>
          <w:sz w:val="22"/>
          <w:lang w:val="es-ES"/>
        </w:rPr>
        <w:t>Álvaro Abellán-García</w:t>
      </w:r>
      <w:r>
        <w:rPr>
          <w:color w:val="000000"/>
          <w:sz w:val="22"/>
          <w:lang w:val="es-ES"/>
        </w:rPr>
        <w:t xml:space="preserve">         </w:t>
      </w:r>
    </w:p>
    <w:p w14:paraId="51E8A6A4" w14:textId="18B4ECA5" w:rsidR="005D525A" w:rsidRPr="005C493E" w:rsidRDefault="005D525A" w:rsidP="005D52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CBF660" w14:textId="77777777" w:rsidR="00381366" w:rsidRPr="006E76A6" w:rsidRDefault="00381366" w:rsidP="005D525A">
      <w:pPr>
        <w:pStyle w:val="Membrete"/>
        <w:jc w:val="left"/>
        <w:rPr>
          <w:color w:val="984806" w:themeColor="accent6" w:themeShade="80"/>
          <w:spacing w:val="0"/>
          <w:sz w:val="8"/>
          <w:szCs w:val="8"/>
          <w:lang w:val="it-IT"/>
        </w:rPr>
      </w:pPr>
    </w:p>
    <w:p w14:paraId="5BB7B71C" w14:textId="77777777" w:rsidR="00B36AC0" w:rsidRDefault="00B36AC0" w:rsidP="00381366">
      <w:pPr>
        <w:pStyle w:val="Membrete"/>
        <w:rPr>
          <w:caps/>
          <w:color w:val="984806" w:themeColor="accent6" w:themeShade="80"/>
          <w:spacing w:val="20"/>
          <w:sz w:val="14"/>
          <w:szCs w:val="14"/>
          <w:lang w:val="it-IT"/>
        </w:rPr>
      </w:pPr>
    </w:p>
    <w:p w14:paraId="2A03A5DD" w14:textId="77777777" w:rsidR="00B1475C" w:rsidRPr="00917AC5" w:rsidRDefault="00B1475C" w:rsidP="005D525A">
      <w:pPr>
        <w:jc w:val="both"/>
        <w:rPr>
          <w:rFonts w:ascii="Times New Roman" w:hAnsi="Times New Roman" w:cs="Times New Roman"/>
          <w:sz w:val="26"/>
          <w:szCs w:val="26"/>
          <w:lang w:val="es-419"/>
        </w:rPr>
      </w:pPr>
    </w:p>
    <w:sectPr w:rsidR="00B1475C" w:rsidRPr="00917AC5" w:rsidSect="006B20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77" w:right="1288" w:bottom="1440" w:left="1708" w:header="606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D9BB" w14:textId="77777777" w:rsidR="005D525A" w:rsidRDefault="005D525A" w:rsidP="00353FE6">
      <w:pPr>
        <w:spacing w:after="0" w:line="240" w:lineRule="auto"/>
      </w:pPr>
      <w:r>
        <w:separator/>
      </w:r>
    </w:p>
  </w:endnote>
  <w:endnote w:type="continuationSeparator" w:id="0">
    <w:p w14:paraId="0C6CDF98" w14:textId="77777777" w:rsidR="005D525A" w:rsidRDefault="005D525A" w:rsidP="003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C26C" w14:textId="77777777" w:rsidR="005B296C" w:rsidRDefault="005B29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1A57" w14:textId="77777777" w:rsidR="005B296C" w:rsidRDefault="005B29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4EDE" w14:textId="77777777" w:rsidR="005B296C" w:rsidRDefault="005B296C" w:rsidP="00887F90">
    <w:pPr>
      <w:pStyle w:val="Membrete"/>
      <w:spacing w:before="70" w:after="40"/>
      <w:rPr>
        <w:color w:val="984806" w:themeColor="accent6" w:themeShade="80"/>
        <w:spacing w:val="0"/>
        <w:sz w:val="15"/>
        <w:szCs w:val="15"/>
        <w:lang w:val="it-IT"/>
      </w:rPr>
    </w:pPr>
    <w:r w:rsidRPr="00887F90">
      <w:rPr>
        <w:color w:val="984806" w:themeColor="accent6" w:themeShade="80"/>
        <w:spacing w:val="0"/>
        <w:sz w:val="15"/>
        <w:szCs w:val="15"/>
        <w:lang w:val="it-IT"/>
      </w:rPr>
      <w:t xml:space="preserve">CONGREGAZIONE RELIGIOSA DEI LEGIONARI DI CRISTO - SOCIETA DI VITA APOSTOLICA CONSACRATE DEL REGNUM CHRISTI </w:t>
    </w:r>
  </w:p>
  <w:p w14:paraId="6D3F5876" w14:textId="77777777" w:rsidR="005B296C" w:rsidRPr="00887F90" w:rsidRDefault="005B296C" w:rsidP="006B20AE">
    <w:pPr>
      <w:pStyle w:val="Membrete"/>
      <w:spacing w:before="70" w:after="40"/>
      <w:ind w:hanging="180"/>
      <w:rPr>
        <w:color w:val="984806" w:themeColor="accent6" w:themeShade="80"/>
        <w:spacing w:val="0"/>
        <w:sz w:val="15"/>
        <w:szCs w:val="15"/>
        <w:lang w:val="it-IT"/>
      </w:rPr>
    </w:pPr>
    <w:r w:rsidRPr="00887F90">
      <w:rPr>
        <w:color w:val="984806" w:themeColor="accent6" w:themeShade="80"/>
        <w:spacing w:val="0"/>
        <w:sz w:val="15"/>
        <w:szCs w:val="15"/>
        <w:lang w:val="it-IT"/>
      </w:rPr>
      <w:t xml:space="preserve">SOCIETA DI VITA APOSTOLICA LAICI CONSACRATI DEL REGNUM CHRISTI </w:t>
    </w:r>
    <w:r>
      <w:rPr>
        <w:color w:val="984806" w:themeColor="accent6" w:themeShade="80"/>
        <w:spacing w:val="0"/>
        <w:sz w:val="15"/>
        <w:szCs w:val="15"/>
        <w:lang w:val="it-IT"/>
      </w:rPr>
      <w:t xml:space="preserve">- FEDELI </w:t>
    </w:r>
    <w:r w:rsidRPr="00887F90">
      <w:rPr>
        <w:color w:val="984806" w:themeColor="accent6" w:themeShade="80"/>
        <w:spacing w:val="0"/>
        <w:sz w:val="15"/>
        <w:szCs w:val="15"/>
        <w:lang w:val="it-IT"/>
      </w:rPr>
      <w:t>A</w:t>
    </w:r>
    <w:r>
      <w:rPr>
        <w:color w:val="984806" w:themeColor="accent6" w:themeShade="80"/>
        <w:spacing w:val="0"/>
        <w:sz w:val="15"/>
        <w:szCs w:val="15"/>
        <w:lang w:val="it-IT"/>
      </w:rPr>
      <w:t xml:space="preserve">SSOCIATI ALLA FEDERAZIONE </w:t>
    </w:r>
    <w:r w:rsidRPr="00887F90">
      <w:rPr>
        <w:color w:val="984806" w:themeColor="accent6" w:themeShade="80"/>
        <w:spacing w:val="0"/>
        <w:sz w:val="15"/>
        <w:szCs w:val="15"/>
        <w:lang w:val="it-IT"/>
      </w:rPr>
      <w:t>REGNUM CHRISTI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C9CD" w14:textId="77777777" w:rsidR="005D525A" w:rsidRDefault="005D525A" w:rsidP="00353FE6">
      <w:pPr>
        <w:spacing w:after="0" w:line="240" w:lineRule="auto"/>
      </w:pPr>
      <w:r>
        <w:separator/>
      </w:r>
    </w:p>
  </w:footnote>
  <w:footnote w:type="continuationSeparator" w:id="0">
    <w:p w14:paraId="77FD50B3" w14:textId="77777777" w:rsidR="005D525A" w:rsidRDefault="005D525A" w:rsidP="003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D8CC" w14:textId="77777777" w:rsidR="005B296C" w:rsidRDefault="005B29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74B5" w14:textId="77777777" w:rsidR="005B296C" w:rsidRDefault="005B29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2A60" w14:textId="77777777" w:rsidR="005B296C" w:rsidRPr="00E60920" w:rsidRDefault="00E60920" w:rsidP="00E60920">
    <w:pPr>
      <w:pStyle w:val="Nessunaspaziatura"/>
      <w:jc w:val="center"/>
      <w:rPr>
        <w:rFonts w:ascii="Times New Roman" w:eastAsiaTheme="minorHAnsi" w:hAnsi="Times New Roman" w:cs="Times New Roman"/>
        <w:sz w:val="26"/>
        <w:szCs w:val="26"/>
        <w:lang w:val="it-IT" w:eastAsia="es-ES"/>
      </w:rPr>
    </w:pPr>
    <w:r w:rsidRPr="00E60920">
      <w:rPr>
        <w:rFonts w:ascii="Times New Roman" w:eastAsiaTheme="minorHAnsi" w:hAnsi="Times New Roman" w:cs="Times New Roman"/>
        <w:sz w:val="26"/>
        <w:szCs w:val="26"/>
        <w:lang w:val="it-IT" w:eastAsia="es-ES"/>
      </w:rPr>
      <w:t>Venga il Tuo Regno!</w:t>
    </w:r>
  </w:p>
  <w:p w14:paraId="2FD07E1E" w14:textId="77777777" w:rsidR="00E60920" w:rsidRPr="00E60920" w:rsidRDefault="00E60920" w:rsidP="00917AC5">
    <w:pPr>
      <w:autoSpaceDE w:val="0"/>
      <w:autoSpaceDN w:val="0"/>
      <w:adjustRightInd w:val="0"/>
      <w:spacing w:after="0" w:line="240" w:lineRule="auto"/>
      <w:jc w:val="center"/>
      <w:rPr>
        <w:rFonts w:ascii="NewsGoth BT" w:hAnsi="NewsGoth BT" w:cs="Calibri"/>
        <w:color w:val="984806" w:themeColor="accent6" w:themeShade="80"/>
        <w:spacing w:val="20"/>
        <w:szCs w:val="24"/>
        <w:lang w:eastAsia="es-ES"/>
      </w:rPr>
    </w:pPr>
  </w:p>
  <w:p w14:paraId="6C83052F" w14:textId="77777777" w:rsidR="005B296C" w:rsidRPr="00887F90" w:rsidRDefault="005B296C" w:rsidP="00917AC5">
    <w:pPr>
      <w:autoSpaceDE w:val="0"/>
      <w:autoSpaceDN w:val="0"/>
      <w:adjustRightInd w:val="0"/>
      <w:spacing w:after="0" w:line="240" w:lineRule="auto"/>
      <w:jc w:val="center"/>
      <w:rPr>
        <w:rFonts w:ascii="NewsGoth BT" w:hAnsi="NewsGoth BT" w:cs="Calibri"/>
        <w:color w:val="984806" w:themeColor="accent6" w:themeShade="80"/>
        <w:spacing w:val="20"/>
        <w:sz w:val="14"/>
        <w:szCs w:val="14"/>
        <w:lang w:eastAsia="es-ES"/>
      </w:rPr>
    </w:pPr>
    <w:r w:rsidRPr="00887F90">
      <w:rPr>
        <w:rFonts w:ascii="NewsGoth BT" w:hAnsi="NewsGoth BT" w:cs="Calibri"/>
        <w:color w:val="984806" w:themeColor="accent6" w:themeShade="80"/>
        <w:spacing w:val="20"/>
        <w:sz w:val="14"/>
        <w:szCs w:val="14"/>
        <w:lang w:eastAsia="es-ES"/>
      </w:rPr>
      <w:t>FEDERAZIONE</w:t>
    </w:r>
  </w:p>
  <w:p w14:paraId="796AD66E" w14:textId="77777777" w:rsidR="005B296C" w:rsidRPr="006E76A6" w:rsidRDefault="005B296C" w:rsidP="00917AC5">
    <w:pPr>
      <w:autoSpaceDE w:val="0"/>
      <w:autoSpaceDN w:val="0"/>
      <w:adjustRightInd w:val="0"/>
      <w:spacing w:after="0" w:line="240" w:lineRule="auto"/>
      <w:jc w:val="center"/>
      <w:rPr>
        <w:rFonts w:ascii="NewsGoth BT" w:hAnsi="NewsGoth BT" w:cs="Calibri"/>
        <w:color w:val="984806" w:themeColor="accent6" w:themeShade="80"/>
        <w:spacing w:val="20"/>
        <w:szCs w:val="24"/>
        <w:lang w:eastAsia="es-ES"/>
      </w:rPr>
    </w:pPr>
    <w:r w:rsidRPr="006E76A6">
      <w:rPr>
        <w:rFonts w:ascii="NewsGoth BT" w:hAnsi="NewsGoth BT" w:cs="Calibri"/>
        <w:color w:val="984806" w:themeColor="accent6" w:themeShade="80"/>
        <w:spacing w:val="20"/>
        <w:szCs w:val="24"/>
        <w:lang w:eastAsia="es-ES"/>
      </w:rPr>
      <w:t>REGNUM CHRISTI</w:t>
    </w:r>
  </w:p>
  <w:p w14:paraId="12B12BA1" w14:textId="77777777" w:rsidR="005B296C" w:rsidRDefault="005B296C" w:rsidP="00365D80">
    <w:pPr>
      <w:pStyle w:val="Membrete"/>
      <w:spacing w:before="70" w:after="40"/>
      <w:rPr>
        <w:color w:val="984806" w:themeColor="accent6" w:themeShade="80"/>
        <w:spacing w:val="0"/>
        <w:sz w:val="15"/>
        <w:szCs w:val="15"/>
        <w:lang w:val="it-IT"/>
      </w:rPr>
    </w:pPr>
    <w:r w:rsidRPr="00887F90">
      <w:rPr>
        <w:color w:val="984806" w:themeColor="accent6" w:themeShade="80"/>
        <w:spacing w:val="0"/>
        <w:sz w:val="15"/>
        <w:szCs w:val="15"/>
        <w:lang w:val="it-IT"/>
      </w:rPr>
      <w:t>_______________</w:t>
    </w:r>
  </w:p>
  <w:p w14:paraId="31E38818" w14:textId="77777777" w:rsidR="005B296C" w:rsidRDefault="005B296C" w:rsidP="00887F90">
    <w:pPr>
      <w:pStyle w:val="Membrete"/>
      <w:rPr>
        <w:caps/>
        <w:color w:val="984806" w:themeColor="accent6" w:themeShade="80"/>
        <w:spacing w:val="20"/>
        <w:sz w:val="14"/>
        <w:szCs w:val="14"/>
        <w:lang w:val="it-IT"/>
      </w:rPr>
    </w:pPr>
    <w:r w:rsidRPr="006E76A6">
      <w:rPr>
        <w:caps/>
        <w:color w:val="984806" w:themeColor="accent6" w:themeShade="80"/>
        <w:spacing w:val="20"/>
        <w:sz w:val="14"/>
        <w:szCs w:val="14"/>
        <w:lang w:val="it-IT"/>
      </w:rPr>
      <w:t>SEDE</w:t>
    </w:r>
    <w:r>
      <w:rPr>
        <w:caps/>
        <w:color w:val="984806" w:themeColor="accent6" w:themeShade="80"/>
        <w:spacing w:val="20"/>
        <w:sz w:val="14"/>
        <w:szCs w:val="14"/>
        <w:lang w:val="it-IT"/>
      </w:rPr>
      <w:t xml:space="preserve"> DELLA</w:t>
    </w:r>
    <w:r w:rsidRPr="006E76A6">
      <w:rPr>
        <w:caps/>
        <w:color w:val="984806" w:themeColor="accent6" w:themeShade="80"/>
        <w:spacing w:val="20"/>
        <w:sz w:val="14"/>
        <w:szCs w:val="14"/>
        <w:lang w:val="it-IT"/>
      </w:rPr>
      <w:t xml:space="preserve"> </w:t>
    </w:r>
    <w:r>
      <w:rPr>
        <w:caps/>
        <w:color w:val="984806" w:themeColor="accent6" w:themeShade="80"/>
        <w:spacing w:val="20"/>
        <w:sz w:val="14"/>
        <w:szCs w:val="14"/>
        <w:lang w:val="it-IT"/>
      </w:rPr>
      <w:t>direzione territoriale</w:t>
    </w:r>
  </w:p>
  <w:p w14:paraId="00E8DAF0" w14:textId="77777777" w:rsidR="005B296C" w:rsidRPr="00917AC5" w:rsidRDefault="005B296C" w:rsidP="00887F90">
    <w:pPr>
      <w:pStyle w:val="Membrete"/>
      <w:rPr>
        <w:color w:val="984806" w:themeColor="accent6" w:themeShade="80"/>
        <w:lang w:val="it-IT"/>
      </w:rPr>
    </w:pPr>
    <w:r>
      <w:rPr>
        <w:color w:val="984806" w:themeColor="accent6" w:themeShade="80"/>
        <w:spacing w:val="20"/>
        <w:sz w:val="14"/>
        <w:szCs w:val="14"/>
        <w:lang w:val="it-IT"/>
      </w:rPr>
      <w:t xml:space="preserve">Piazza del Limbo, 1 </w:t>
    </w:r>
  </w:p>
  <w:p w14:paraId="0023D0FB" w14:textId="77777777" w:rsidR="005B296C" w:rsidRPr="00917AC5" w:rsidRDefault="005B296C" w:rsidP="00887F90">
    <w:pPr>
      <w:pStyle w:val="Intestazione"/>
      <w:jc w:val="center"/>
      <w:rPr>
        <w:rFonts w:ascii="NewsGoth BT" w:eastAsiaTheme="minorHAnsi" w:hAnsi="NewsGoth BT" w:cs="Calibri"/>
        <w:color w:val="984806" w:themeColor="accent6" w:themeShade="80"/>
        <w:spacing w:val="20"/>
        <w:sz w:val="14"/>
        <w:szCs w:val="14"/>
        <w:lang w:val="it-IT" w:eastAsia="es-ES"/>
      </w:rPr>
    </w:pPr>
    <w:r w:rsidRPr="00917AC5">
      <w:rPr>
        <w:rFonts w:ascii="NewsGoth BT" w:eastAsiaTheme="minorHAnsi" w:hAnsi="NewsGoth BT" w:cs="Calibri"/>
        <w:color w:val="984806" w:themeColor="accent6" w:themeShade="80"/>
        <w:spacing w:val="20"/>
        <w:sz w:val="14"/>
        <w:szCs w:val="14"/>
        <w:lang w:val="it-IT" w:eastAsia="es-ES"/>
      </w:rPr>
      <w:t>50123</w:t>
    </w:r>
    <w:r>
      <w:rPr>
        <w:rFonts w:ascii="NewsGoth BT" w:eastAsiaTheme="minorHAnsi" w:hAnsi="NewsGoth BT" w:cs="Calibri"/>
        <w:color w:val="984806" w:themeColor="accent6" w:themeShade="80"/>
        <w:spacing w:val="20"/>
        <w:sz w:val="14"/>
        <w:szCs w:val="14"/>
        <w:lang w:val="it-IT" w:eastAsia="es-ES"/>
      </w:rPr>
      <w:t xml:space="preserve"> Firenze</w:t>
    </w:r>
  </w:p>
  <w:p w14:paraId="7914CB9A" w14:textId="77777777" w:rsidR="005B296C" w:rsidRPr="00917AC5" w:rsidRDefault="005B296C" w:rsidP="00917AC5">
    <w:pPr>
      <w:pStyle w:val="Intestazione"/>
      <w:jc w:val="center"/>
      <w:rPr>
        <w:lang w:val="it-IT"/>
      </w:rPr>
    </w:pPr>
  </w:p>
  <w:p w14:paraId="2DD3D4E8" w14:textId="77777777" w:rsidR="005B296C" w:rsidRPr="00887F90" w:rsidRDefault="005B296C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A"/>
    <w:rsid w:val="000271AA"/>
    <w:rsid w:val="0005029F"/>
    <w:rsid w:val="00057239"/>
    <w:rsid w:val="00082A4A"/>
    <w:rsid w:val="00161BF7"/>
    <w:rsid w:val="001C4B96"/>
    <w:rsid w:val="0025032C"/>
    <w:rsid w:val="00262F9C"/>
    <w:rsid w:val="002D433A"/>
    <w:rsid w:val="00343F88"/>
    <w:rsid w:val="00352935"/>
    <w:rsid w:val="00353FE6"/>
    <w:rsid w:val="00365D80"/>
    <w:rsid w:val="00381366"/>
    <w:rsid w:val="003E7462"/>
    <w:rsid w:val="003F41F7"/>
    <w:rsid w:val="00452962"/>
    <w:rsid w:val="004D5360"/>
    <w:rsid w:val="004E68E6"/>
    <w:rsid w:val="00594C3B"/>
    <w:rsid w:val="005B296C"/>
    <w:rsid w:val="005D525A"/>
    <w:rsid w:val="00625FA3"/>
    <w:rsid w:val="006B20AE"/>
    <w:rsid w:val="006D7D94"/>
    <w:rsid w:val="006E76A6"/>
    <w:rsid w:val="00734C18"/>
    <w:rsid w:val="00765570"/>
    <w:rsid w:val="007A4838"/>
    <w:rsid w:val="008744A4"/>
    <w:rsid w:val="00887F90"/>
    <w:rsid w:val="008913A0"/>
    <w:rsid w:val="008B6D25"/>
    <w:rsid w:val="00917AC5"/>
    <w:rsid w:val="00A973A1"/>
    <w:rsid w:val="00AA0B53"/>
    <w:rsid w:val="00AD4030"/>
    <w:rsid w:val="00B1475C"/>
    <w:rsid w:val="00B36AC0"/>
    <w:rsid w:val="00BB15BF"/>
    <w:rsid w:val="00C22EA6"/>
    <w:rsid w:val="00C3027D"/>
    <w:rsid w:val="00DB0AC3"/>
    <w:rsid w:val="00DC0989"/>
    <w:rsid w:val="00DD0DB4"/>
    <w:rsid w:val="00E60920"/>
    <w:rsid w:val="00EF24E7"/>
    <w:rsid w:val="00F52D5C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60FBF"/>
  <w15:docId w15:val="{ECD9C417-F9BA-4184-9657-1C65068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25A"/>
    <w:pPr>
      <w:spacing w:after="160" w:line="256" w:lineRule="auto"/>
    </w:pPr>
    <w:rPr>
      <w:rFonts w:ascii="Verdana" w:eastAsiaTheme="minorHAnsi" w:hAnsi="Verdan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o">
    <w:name w:val="Protocolo"/>
    <w:uiPriority w:val="99"/>
    <w:rsid w:val="00082A4A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  <w:spacing w:after="0" w:line="240" w:lineRule="auto"/>
      <w:jc w:val="both"/>
    </w:pPr>
    <w:rPr>
      <w:rFonts w:ascii="CG Times" w:eastAsia="Times New Roman" w:hAnsi="CG Times" w:cs="CG Times"/>
      <w:color w:val="000000"/>
      <w:sz w:val="24"/>
      <w:szCs w:val="24"/>
      <w:lang w:val="es-ES"/>
    </w:rPr>
  </w:style>
  <w:style w:type="paragraph" w:styleId="Intestazione">
    <w:name w:val="header"/>
    <w:basedOn w:val="Normale"/>
    <w:link w:val="IntestazioneCarattere"/>
    <w:uiPriority w:val="99"/>
    <w:unhideWhenUsed/>
    <w:rsid w:val="00353F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FE6"/>
  </w:style>
  <w:style w:type="paragraph" w:styleId="Pidipagina">
    <w:name w:val="footer"/>
    <w:basedOn w:val="Normale"/>
    <w:link w:val="PidipaginaCarattere"/>
    <w:uiPriority w:val="99"/>
    <w:unhideWhenUsed/>
    <w:rsid w:val="00353F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F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FE6"/>
    <w:rPr>
      <w:rFonts w:ascii="Tahoma" w:hAnsi="Tahoma" w:cs="Tahoma"/>
      <w:sz w:val="16"/>
      <w:szCs w:val="16"/>
    </w:rPr>
  </w:style>
  <w:style w:type="paragraph" w:customStyle="1" w:styleId="Membrete">
    <w:name w:val="Membrete"/>
    <w:basedOn w:val="Normale"/>
    <w:rsid w:val="00381366"/>
    <w:pPr>
      <w:spacing w:after="0" w:line="240" w:lineRule="auto"/>
      <w:jc w:val="center"/>
    </w:pPr>
    <w:rPr>
      <w:rFonts w:ascii="NewsGoth BT" w:hAnsi="NewsGoth BT" w:cs="Calibri"/>
      <w:color w:val="000062"/>
      <w:spacing w:val="40"/>
      <w:szCs w:val="24"/>
      <w:lang w:val="es-ES" w:eastAsia="es-ES"/>
    </w:rPr>
  </w:style>
  <w:style w:type="paragraph" w:styleId="Nessunaspaziatura">
    <w:name w:val="No Spacing"/>
    <w:uiPriority w:val="1"/>
    <w:qFormat/>
    <w:rsid w:val="00E6092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5D5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numchristi.it/novena-2020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cid:image001.jpg@01D3A260.75026E1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regnumchristi.it/wp-content/uploads/2020/11/Vivi-il-mistero-del-Regno.pdf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tt\OneDrive%20-%20MRC\Territorio\CDT\Collegio\Utili\Membrete%20della%20Federazione%20%20RC%20-%20CDT%20Ital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F40EA6BAD224AACF3A754C40FAF77" ma:contentTypeVersion="11" ma:contentTypeDescription="Create a new document." ma:contentTypeScope="" ma:versionID="9a4e6aa181606ed47c3dfbfc04c2a9b7">
  <xsd:schema xmlns:xsd="http://www.w3.org/2001/XMLSchema" xmlns:xs="http://www.w3.org/2001/XMLSchema" xmlns:p="http://schemas.microsoft.com/office/2006/metadata/properties" xmlns:ns3="87596c2f-5c38-4e0c-a922-653503f186cd" xmlns:ns4="ec9a9870-a8b0-4084-a00b-664db8bf2849" targetNamespace="http://schemas.microsoft.com/office/2006/metadata/properties" ma:root="true" ma:fieldsID="eddbf4454ecc39da990efe2ba8bb1118" ns3:_="" ns4:_="">
    <xsd:import namespace="87596c2f-5c38-4e0c-a922-653503f186cd"/>
    <xsd:import namespace="ec9a9870-a8b0-4084-a00b-664db8bf2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6c2f-5c38-4e0c-a922-653503f18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a9870-a8b0-4084-a00b-664db8bf2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C842-CDBF-46FC-847E-A54C790B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6c2f-5c38-4e0c-a922-653503f186cd"/>
    <ds:schemaRef ds:uri="ec9a9870-a8b0-4084-a00b-664db8bf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66552-DBAD-40B2-9800-3B929330FA46}">
  <ds:schemaRefs>
    <ds:schemaRef ds:uri="http://purl.org/dc/dcmitype/"/>
    <ds:schemaRef ds:uri="http://schemas.microsoft.com/office/infopath/2007/PartnerControls"/>
    <ds:schemaRef ds:uri="ec9a9870-a8b0-4084-a00b-664db8bf2849"/>
    <ds:schemaRef ds:uri="http://purl.org/dc/elements/1.1/"/>
    <ds:schemaRef ds:uri="http://schemas.microsoft.com/office/2006/metadata/properties"/>
    <ds:schemaRef ds:uri="http://schemas.microsoft.com/office/2006/documentManagement/types"/>
    <ds:schemaRef ds:uri="87596c2f-5c38-4e0c-a922-653503f186c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256F58-4E5D-449E-B9E1-1CB5DD81B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75D29-1793-44C6-9D82-DC073D54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della Federazione  RC - CDT Italia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Legionaries of Christ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Motta</dc:creator>
  <cp:lastModifiedBy>HP</cp:lastModifiedBy>
  <cp:revision>2</cp:revision>
  <cp:lastPrinted>2019-06-11T09:19:00Z</cp:lastPrinted>
  <dcterms:created xsi:type="dcterms:W3CDTF">2020-11-15T16:26:00Z</dcterms:created>
  <dcterms:modified xsi:type="dcterms:W3CDTF">2020-11-15T16:26:00Z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0x010100B39F40EA6BAD224AACF3A754C40FAF77</vt:lpwstr>
  </property>
</Properties>
</file>